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76" w:rsidRPr="00BB7F2E" w:rsidRDefault="00ED6B76" w:rsidP="00ED6B76">
      <w:pPr>
        <w:ind w:left="28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ДОПОЛНИТЕЛЬНОЕ СОГЛАШЕНИЕ</w:t>
      </w:r>
    </w:p>
    <w:p w:rsidR="00ED6B76" w:rsidRPr="00BB7F2E" w:rsidRDefault="00ED6B76" w:rsidP="00ED6B76">
      <w:pPr>
        <w:ind w:firstLine="851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к договору транспортной экспедиции № ПР</w:t>
      </w:r>
      <w:r w:rsidRPr="00BB7F2E">
        <w:rPr>
          <w:rFonts w:ascii="Arial" w:hAnsi="Arial"/>
          <w:b/>
          <w:i/>
          <w:sz w:val="24"/>
        </w:rPr>
        <w:t>-</w:t>
      </w:r>
      <w:r>
        <w:rPr>
          <w:rFonts w:ascii="Arial" w:hAnsi="Arial"/>
          <w:b/>
          <w:i/>
          <w:sz w:val="24"/>
        </w:rPr>
        <w:t xml:space="preserve"> от_______</w:t>
      </w:r>
      <w:r w:rsidRPr="00BB7F2E">
        <w:rPr>
          <w:rFonts w:ascii="Arial" w:hAnsi="Arial"/>
          <w:b/>
          <w:i/>
          <w:sz w:val="24"/>
        </w:rPr>
        <w:t xml:space="preserve"> </w:t>
      </w:r>
    </w:p>
    <w:p w:rsidR="00ED6B76" w:rsidRDefault="00ED6B76" w:rsidP="00ED6B76">
      <w:pPr>
        <w:ind w:firstLine="851"/>
        <w:jc w:val="center"/>
        <w:rPr>
          <w:rFonts w:ascii="Arial" w:hAnsi="Arial"/>
          <w:sz w:val="24"/>
        </w:rPr>
      </w:pPr>
    </w:p>
    <w:p w:rsidR="00ED6B76" w:rsidRPr="00BB7F2E" w:rsidRDefault="00ED6B76" w:rsidP="00ED6B76">
      <w:pPr>
        <w:ind w:firstLine="851"/>
        <w:jc w:val="center"/>
        <w:rPr>
          <w:rFonts w:ascii="Arial" w:hAnsi="Arial"/>
          <w:sz w:val="24"/>
        </w:rPr>
      </w:pPr>
    </w:p>
    <w:p w:rsidR="00ED6B76" w:rsidRPr="00BB7F2E" w:rsidRDefault="00ED6B76" w:rsidP="00ED6B76">
      <w:pPr>
        <w:pStyle w:val="2"/>
      </w:pPr>
      <w:r w:rsidRPr="00BB7F2E">
        <w:t xml:space="preserve">             г. Москва                                                                    </w:t>
      </w:r>
      <w:proofErr w:type="gramStart"/>
      <w:r w:rsidRPr="00BB7F2E">
        <w:tab/>
        <w:t xml:space="preserve">  </w:t>
      </w:r>
      <w:r w:rsidRPr="00BB7F2E">
        <w:tab/>
      </w:r>
      <w:proofErr w:type="gramEnd"/>
      <w:r w:rsidRPr="00BB7F2E">
        <w:t xml:space="preserve"> « </w:t>
      </w:r>
      <w:r w:rsidRPr="00ED6B76">
        <w:t xml:space="preserve">    </w:t>
      </w:r>
      <w:r w:rsidRPr="00BB7F2E">
        <w:t>»</w:t>
      </w:r>
      <w:r>
        <w:t xml:space="preserve">                             20</w:t>
      </w:r>
      <w:r w:rsidRPr="007376AA">
        <w:t>1</w:t>
      </w:r>
      <w:r>
        <w:t>_</w:t>
      </w:r>
      <w:r w:rsidRPr="00BB7F2E">
        <w:t xml:space="preserve"> г.</w:t>
      </w:r>
    </w:p>
    <w:p w:rsidR="00ED6B76" w:rsidRDefault="00ED6B76" w:rsidP="00ED6B76">
      <w:pPr>
        <w:ind w:firstLine="851"/>
        <w:jc w:val="both"/>
        <w:rPr>
          <w:rFonts w:ascii="Arial" w:hAnsi="Arial"/>
          <w:sz w:val="22"/>
        </w:rPr>
      </w:pPr>
    </w:p>
    <w:p w:rsidR="00ED6B76" w:rsidRPr="00BB7F2E" w:rsidRDefault="00ED6B76" w:rsidP="00ED6B76">
      <w:pPr>
        <w:ind w:firstLine="851"/>
        <w:jc w:val="both"/>
        <w:rPr>
          <w:rFonts w:ascii="Arial" w:hAnsi="Arial"/>
          <w:sz w:val="22"/>
        </w:rPr>
      </w:pPr>
    </w:p>
    <w:p w:rsidR="00ED6B76" w:rsidRPr="00ED6B76" w:rsidRDefault="00ED6B76" w:rsidP="00ED6B76">
      <w:pPr>
        <w:ind w:left="851"/>
        <w:jc w:val="both"/>
        <w:rPr>
          <w:rFonts w:ascii="Arial" w:hAnsi="Arial"/>
          <w:sz w:val="22"/>
        </w:rPr>
      </w:pPr>
      <w:r w:rsidRPr="00BB7F2E">
        <w:rPr>
          <w:rFonts w:ascii="Arial" w:hAnsi="Arial"/>
          <w:sz w:val="22"/>
        </w:rPr>
        <w:t xml:space="preserve">ООО «Победит Транс», далее - Экспедитор, в лице Генерального директора </w:t>
      </w:r>
      <w:r>
        <w:rPr>
          <w:rFonts w:ascii="Arial" w:hAnsi="Arial"/>
          <w:sz w:val="22"/>
        </w:rPr>
        <w:t xml:space="preserve">Суслопаровой </w:t>
      </w:r>
      <w:proofErr w:type="gramStart"/>
      <w:r>
        <w:rPr>
          <w:rFonts w:ascii="Arial" w:hAnsi="Arial"/>
          <w:sz w:val="22"/>
        </w:rPr>
        <w:t>Татьяны  Сергеевны</w:t>
      </w:r>
      <w:proofErr w:type="gramEnd"/>
      <w:r>
        <w:rPr>
          <w:rFonts w:ascii="Arial" w:hAnsi="Arial"/>
          <w:sz w:val="22"/>
        </w:rPr>
        <w:t>,</w:t>
      </w:r>
      <w:r w:rsidRPr="00BB7F2E">
        <w:rPr>
          <w:rFonts w:ascii="Arial" w:hAnsi="Arial"/>
          <w:sz w:val="22"/>
        </w:rPr>
        <w:t xml:space="preserve"> действующе</w:t>
      </w:r>
      <w:r>
        <w:rPr>
          <w:rFonts w:ascii="Arial" w:hAnsi="Arial"/>
          <w:sz w:val="22"/>
        </w:rPr>
        <w:t>й</w:t>
      </w:r>
      <w:r w:rsidRPr="00BB7F2E">
        <w:rPr>
          <w:rFonts w:ascii="Arial" w:hAnsi="Arial"/>
          <w:sz w:val="22"/>
        </w:rPr>
        <w:t xml:space="preserve"> на основании Устава, с одной стороны и </w:t>
      </w:r>
    </w:p>
    <w:p w:rsidR="00ED6B76" w:rsidRPr="00BB7F2E" w:rsidRDefault="00ED6B76" w:rsidP="00ED6B76">
      <w:pPr>
        <w:ind w:left="8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</w:t>
      </w:r>
      <w:r w:rsidRPr="00BB7F2E">
        <w:rPr>
          <w:rFonts w:ascii="Arial" w:hAnsi="Arial"/>
          <w:sz w:val="22"/>
        </w:rPr>
        <w:t xml:space="preserve">, далее - Клиент, в лице </w:t>
      </w:r>
      <w:r>
        <w:rPr>
          <w:rFonts w:ascii="Arial" w:hAnsi="Arial"/>
          <w:sz w:val="22"/>
        </w:rPr>
        <w:t>__________</w:t>
      </w:r>
      <w:r w:rsidRPr="00BB7F2E">
        <w:rPr>
          <w:rFonts w:ascii="Arial" w:hAnsi="Arial"/>
          <w:sz w:val="22"/>
        </w:rPr>
        <w:t xml:space="preserve">, действующего на основании Устава с другой </w:t>
      </w:r>
      <w:proofErr w:type="gramStart"/>
      <w:r w:rsidRPr="00BB7F2E">
        <w:rPr>
          <w:rFonts w:ascii="Arial" w:hAnsi="Arial"/>
          <w:sz w:val="22"/>
        </w:rPr>
        <w:t xml:space="preserve">стороны, </w:t>
      </w:r>
      <w:r>
        <w:rPr>
          <w:rFonts w:ascii="Arial" w:hAnsi="Arial"/>
          <w:sz w:val="22"/>
        </w:rPr>
        <w:t xml:space="preserve"> заключили</w:t>
      </w:r>
      <w:proofErr w:type="gramEnd"/>
      <w:r>
        <w:rPr>
          <w:rFonts w:ascii="Arial" w:hAnsi="Arial"/>
          <w:sz w:val="22"/>
        </w:rPr>
        <w:t xml:space="preserve"> настоящее дополнительное соглашение к Договору транспортной экспедиции № ПР-___ от _____ (далее по тексту – Договор) </w:t>
      </w:r>
      <w:r w:rsidRPr="00BB7F2E">
        <w:rPr>
          <w:rFonts w:ascii="Arial" w:hAnsi="Arial"/>
          <w:sz w:val="22"/>
        </w:rPr>
        <w:t xml:space="preserve">о </w:t>
      </w:r>
      <w:r>
        <w:rPr>
          <w:rFonts w:ascii="Arial" w:hAnsi="Arial"/>
          <w:sz w:val="22"/>
        </w:rPr>
        <w:t>ниже сле</w:t>
      </w:r>
      <w:r w:rsidRPr="00BB7F2E">
        <w:rPr>
          <w:rFonts w:ascii="Arial" w:hAnsi="Arial"/>
          <w:sz w:val="22"/>
        </w:rPr>
        <w:t>дующем:</w:t>
      </w:r>
    </w:p>
    <w:p w:rsidR="00F938DE" w:rsidRPr="00BB7F2E" w:rsidRDefault="00F938DE" w:rsidP="00443D15">
      <w:pPr>
        <w:ind w:left="851"/>
        <w:contextualSpacing/>
        <w:jc w:val="both"/>
        <w:rPr>
          <w:rFonts w:ascii="Arial" w:hAnsi="Arial"/>
          <w:b/>
          <w:sz w:val="24"/>
        </w:rPr>
      </w:pPr>
    </w:p>
    <w:p w:rsidR="00ED6B76" w:rsidRPr="00EE73DC" w:rsidRDefault="00C54998" w:rsidP="00443D15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Изменить </w:t>
      </w:r>
      <w:r w:rsidR="00ED6B76" w:rsidRPr="00EE73DC">
        <w:rPr>
          <w:rFonts w:ascii="Arial" w:hAnsi="Arial"/>
          <w:sz w:val="22"/>
        </w:rPr>
        <w:t xml:space="preserve">п.1.2. </w:t>
      </w:r>
      <w:r>
        <w:rPr>
          <w:rFonts w:ascii="Arial" w:hAnsi="Arial"/>
          <w:sz w:val="22"/>
        </w:rPr>
        <w:t xml:space="preserve"> Договора и изложить его </w:t>
      </w:r>
      <w:r w:rsidR="00ED6B76" w:rsidRPr="00EE73DC">
        <w:rPr>
          <w:rFonts w:ascii="Arial" w:hAnsi="Arial"/>
          <w:sz w:val="22"/>
        </w:rPr>
        <w:t xml:space="preserve">в следующей </w:t>
      </w:r>
      <w:proofErr w:type="gramStart"/>
      <w:r w:rsidR="00ED6B76" w:rsidRPr="00EE73DC">
        <w:rPr>
          <w:rFonts w:ascii="Arial" w:hAnsi="Arial"/>
          <w:sz w:val="22"/>
        </w:rPr>
        <w:t xml:space="preserve">редакции: </w:t>
      </w:r>
      <w:r w:rsidR="00EE73DC" w:rsidRPr="00EE73DC">
        <w:rPr>
          <w:rFonts w:ascii="Arial" w:hAnsi="Arial"/>
          <w:sz w:val="22"/>
        </w:rPr>
        <w:t xml:space="preserve"> </w:t>
      </w:r>
      <w:r w:rsidR="00ED6B76" w:rsidRPr="00EE73DC">
        <w:rPr>
          <w:rFonts w:ascii="Arial" w:hAnsi="Arial"/>
          <w:sz w:val="22"/>
        </w:rPr>
        <w:t>«</w:t>
      </w:r>
      <w:proofErr w:type="gramEnd"/>
      <w:r w:rsidR="00ED6B76" w:rsidRPr="00EE73DC">
        <w:rPr>
          <w:rFonts w:ascii="Arial" w:hAnsi="Arial"/>
          <w:sz w:val="22"/>
        </w:rPr>
        <w:t>Стороны договорились, что на все отношения, возникшие между Сторонами, распространяется действие положений настоящего Договора, вне зависимости от того, есть ли ссылки на настоящий Договор в дополнительных соглашениях, Приложениях, поручениях, первичных и иных документах. При возникновении споров и разногласий Стороны руководствуются положениями настоящего Договора».</w:t>
      </w:r>
    </w:p>
    <w:p w:rsidR="00ED6B76" w:rsidRDefault="00ED6B76" w:rsidP="00443D15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bookmarkStart w:id="0" w:name="_GoBack"/>
      <w:bookmarkEnd w:id="0"/>
      <w:r w:rsidRPr="00ED6B76">
        <w:rPr>
          <w:rFonts w:ascii="Arial" w:hAnsi="Arial"/>
          <w:sz w:val="22"/>
        </w:rPr>
        <w:t xml:space="preserve">Дополнить Договор п.1.3. в следующей редакции: </w:t>
      </w:r>
      <w:r>
        <w:rPr>
          <w:rFonts w:ascii="Arial" w:hAnsi="Arial"/>
          <w:sz w:val="22"/>
        </w:rPr>
        <w:t>«</w:t>
      </w:r>
      <w:r w:rsidRPr="00ED6B76">
        <w:rPr>
          <w:rFonts w:ascii="Arial" w:hAnsi="Arial"/>
          <w:sz w:val="22"/>
        </w:rPr>
        <w:t xml:space="preserve">В случае противоречия между положениями текста основного Договора и дополнительных соглашений Приложений, </w:t>
      </w:r>
      <w:proofErr w:type="gramStart"/>
      <w:r w:rsidRPr="00ED6B76">
        <w:rPr>
          <w:rFonts w:ascii="Arial" w:hAnsi="Arial"/>
          <w:sz w:val="22"/>
        </w:rPr>
        <w:t>поручений,  приоритетным</w:t>
      </w:r>
      <w:proofErr w:type="gramEnd"/>
      <w:r w:rsidRPr="00ED6B76">
        <w:rPr>
          <w:rFonts w:ascii="Arial" w:hAnsi="Arial"/>
          <w:sz w:val="22"/>
        </w:rPr>
        <w:t xml:space="preserve"> является текст дополнительных соглашений, Приложений, поручений к настоящему Договору</w:t>
      </w:r>
      <w:r>
        <w:rPr>
          <w:rFonts w:ascii="Arial" w:hAnsi="Arial"/>
          <w:sz w:val="22"/>
        </w:rPr>
        <w:t>»</w:t>
      </w:r>
      <w:r w:rsidRPr="00ED6B76">
        <w:rPr>
          <w:rFonts w:ascii="Arial" w:hAnsi="Arial"/>
          <w:sz w:val="22"/>
        </w:rPr>
        <w:t>.</w:t>
      </w:r>
    </w:p>
    <w:p w:rsidR="001004A8" w:rsidRPr="001004A8" w:rsidRDefault="00F12A53" w:rsidP="001004A8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Дополнить Договор п.</w:t>
      </w:r>
      <w:r w:rsidR="001004A8" w:rsidRPr="001004A8">
        <w:rPr>
          <w:rFonts w:ascii="Arial" w:hAnsi="Arial"/>
          <w:sz w:val="22"/>
        </w:rPr>
        <w:t>2.2.16</w:t>
      </w:r>
      <w:r>
        <w:rPr>
          <w:rFonts w:ascii="Arial" w:hAnsi="Arial"/>
          <w:sz w:val="22"/>
        </w:rPr>
        <w:t xml:space="preserve"> и изложить его в следующей редакции: «</w:t>
      </w:r>
      <w:r w:rsidR="001004A8" w:rsidRPr="001004A8">
        <w:rPr>
          <w:rFonts w:ascii="Arial" w:hAnsi="Arial"/>
          <w:sz w:val="22"/>
        </w:rPr>
        <w:t>Обеспечить правильное заполнение соответствующих граф железнодорожных накладных и их соответствие объему, перечню и иных параметров согласованных с Экспедитором услуг. В случае неправильного, неточного заполнения накладных Экспедитор не гарантирует выполнение своих обязательств, а все последствия относит на счет Клиента</w:t>
      </w:r>
      <w:r>
        <w:rPr>
          <w:rFonts w:ascii="Arial" w:hAnsi="Arial"/>
          <w:sz w:val="22"/>
        </w:rPr>
        <w:t>»</w:t>
      </w:r>
      <w:r w:rsidR="001004A8" w:rsidRPr="001004A8">
        <w:rPr>
          <w:rFonts w:ascii="Arial" w:hAnsi="Arial"/>
          <w:sz w:val="22"/>
        </w:rPr>
        <w:t xml:space="preserve">. </w:t>
      </w:r>
    </w:p>
    <w:p w:rsidR="001004A8" w:rsidRPr="001004A8" w:rsidRDefault="00F12A53" w:rsidP="001004A8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Дополнить Договор п.</w:t>
      </w:r>
      <w:r w:rsidRPr="001004A8">
        <w:rPr>
          <w:rFonts w:ascii="Arial" w:hAnsi="Arial"/>
          <w:sz w:val="22"/>
        </w:rPr>
        <w:t>2.2.1</w:t>
      </w:r>
      <w:r>
        <w:rPr>
          <w:rFonts w:ascii="Arial" w:hAnsi="Arial"/>
          <w:sz w:val="22"/>
        </w:rPr>
        <w:t>7 и изложить его в следующей редакции: «</w:t>
      </w:r>
      <w:r w:rsidR="001004A8" w:rsidRPr="001004A8">
        <w:rPr>
          <w:rFonts w:ascii="Arial" w:hAnsi="Arial"/>
          <w:sz w:val="22"/>
        </w:rPr>
        <w:t xml:space="preserve">По мере поступления отгрузочной информации, но не </w:t>
      </w:r>
      <w:proofErr w:type="gramStart"/>
      <w:r w:rsidR="001004A8" w:rsidRPr="001004A8">
        <w:rPr>
          <w:rFonts w:ascii="Arial" w:hAnsi="Arial"/>
          <w:sz w:val="22"/>
        </w:rPr>
        <w:t>позднее  10</w:t>
      </w:r>
      <w:proofErr w:type="gramEnd"/>
      <w:r w:rsidR="001004A8" w:rsidRPr="001004A8">
        <w:rPr>
          <w:rFonts w:ascii="Arial" w:hAnsi="Arial"/>
          <w:sz w:val="22"/>
        </w:rPr>
        <w:t xml:space="preserve"> числа месяца, следующего за месяцем перевозки (экспедирования), предоставлять Экспедитору копии железнодорожных накладных (</w:t>
      </w:r>
      <w:proofErr w:type="spellStart"/>
      <w:r w:rsidR="001004A8" w:rsidRPr="001004A8">
        <w:rPr>
          <w:rFonts w:ascii="Arial" w:hAnsi="Arial"/>
          <w:sz w:val="22"/>
        </w:rPr>
        <w:t>факсимильно</w:t>
      </w:r>
      <w:proofErr w:type="spellEnd"/>
      <w:r w:rsidR="001004A8" w:rsidRPr="001004A8">
        <w:rPr>
          <w:rFonts w:ascii="Arial" w:hAnsi="Arial"/>
          <w:sz w:val="22"/>
        </w:rPr>
        <w:t>, электронной почтой либо любым из доступных способов</w:t>
      </w:r>
      <w:r>
        <w:rPr>
          <w:rFonts w:ascii="Arial" w:hAnsi="Arial"/>
          <w:sz w:val="22"/>
        </w:rPr>
        <w:t>»</w:t>
      </w:r>
      <w:r w:rsidR="001004A8" w:rsidRPr="001004A8">
        <w:rPr>
          <w:rFonts w:ascii="Arial" w:hAnsi="Arial"/>
          <w:sz w:val="22"/>
        </w:rPr>
        <w:t>.</w:t>
      </w:r>
    </w:p>
    <w:p w:rsidR="0001459F" w:rsidRPr="00F12A53" w:rsidRDefault="00DC6D3D" w:rsidP="0060673A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F12A53">
        <w:rPr>
          <w:rFonts w:ascii="Arial" w:hAnsi="Arial"/>
          <w:sz w:val="22"/>
        </w:rPr>
        <w:t xml:space="preserve"> Изменить п.</w:t>
      </w:r>
      <w:r w:rsidR="0001459F" w:rsidRPr="00F12A53">
        <w:rPr>
          <w:rFonts w:ascii="Arial" w:hAnsi="Arial"/>
          <w:sz w:val="22"/>
        </w:rPr>
        <w:t>3.1</w:t>
      </w:r>
      <w:r w:rsidRPr="00F12A53">
        <w:rPr>
          <w:rFonts w:ascii="Arial" w:hAnsi="Arial"/>
          <w:sz w:val="22"/>
        </w:rPr>
        <w:t>3</w:t>
      </w:r>
      <w:r w:rsidR="0001459F" w:rsidRPr="00F12A53">
        <w:rPr>
          <w:rFonts w:ascii="Arial" w:hAnsi="Arial"/>
          <w:sz w:val="22"/>
        </w:rPr>
        <w:t>.</w:t>
      </w:r>
      <w:r w:rsidRPr="00F12A53">
        <w:rPr>
          <w:rFonts w:ascii="Arial" w:hAnsi="Arial"/>
          <w:sz w:val="22"/>
        </w:rPr>
        <w:t xml:space="preserve"> Договора и изложить его</w:t>
      </w:r>
      <w:r w:rsidR="0001459F" w:rsidRPr="00F12A53">
        <w:rPr>
          <w:rFonts w:ascii="Arial" w:hAnsi="Arial"/>
          <w:sz w:val="22"/>
        </w:rPr>
        <w:t xml:space="preserve"> в следующей редакции: «Дополнительная выгода, полученная в результате заключения Экспедитором сделок с третьими лицами, необходимых для надлежащего исполнения настоящего Договора, на условиях более выгодных, чем те, которые были взяты за основу при согласовании Сторонами стоимости ТЭО, либо выявленная в ходе сверки расчетов с третьими лицами, привлеченными к исполнению настоящего договора, относится на счет Экспедитора. Курсовые разницы, возникающие по расчетам с третьими лицами по исполнению поручения Клиента, </w:t>
      </w:r>
      <w:proofErr w:type="gramStart"/>
      <w:r w:rsidR="0001459F" w:rsidRPr="00F12A53">
        <w:rPr>
          <w:rFonts w:ascii="Arial" w:hAnsi="Arial"/>
          <w:sz w:val="22"/>
        </w:rPr>
        <w:t>учитываются  в</w:t>
      </w:r>
      <w:proofErr w:type="gramEnd"/>
      <w:r w:rsidR="0001459F" w:rsidRPr="00F12A53">
        <w:rPr>
          <w:rFonts w:ascii="Arial" w:hAnsi="Arial"/>
          <w:sz w:val="22"/>
        </w:rPr>
        <w:t xml:space="preserve"> доходах (расходах) Экспедитора».</w:t>
      </w:r>
    </w:p>
    <w:p w:rsidR="0001459F" w:rsidRDefault="00AF6FB0" w:rsidP="00A9320F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AF6FB0">
        <w:rPr>
          <w:rFonts w:ascii="Arial" w:hAnsi="Arial"/>
          <w:sz w:val="22"/>
        </w:rPr>
        <w:t>Дополнить Договор п.3.1</w:t>
      </w:r>
      <w:r w:rsidR="00DC6D3D">
        <w:rPr>
          <w:rFonts w:ascii="Arial" w:hAnsi="Arial"/>
          <w:sz w:val="22"/>
        </w:rPr>
        <w:t>4</w:t>
      </w:r>
      <w:r w:rsidRPr="00AF6FB0">
        <w:rPr>
          <w:rFonts w:ascii="Arial" w:hAnsi="Arial"/>
          <w:sz w:val="22"/>
        </w:rPr>
        <w:t xml:space="preserve">. в следующей редакции: </w:t>
      </w:r>
      <w:r>
        <w:rPr>
          <w:rFonts w:ascii="Arial" w:hAnsi="Arial"/>
          <w:sz w:val="22"/>
        </w:rPr>
        <w:t>«</w:t>
      </w:r>
      <w:r w:rsidR="0001459F" w:rsidRPr="00AF6FB0">
        <w:rPr>
          <w:rFonts w:ascii="Arial" w:hAnsi="Arial"/>
          <w:sz w:val="22"/>
        </w:rPr>
        <w:t>Экспедитор по обязательству вправе зачесть поступившие от Клиента денежные средства в счет суммы ранее возникшей задолженности, погашения штрафных санкций (пени, неустойки, штрафы, простои) по настоящему Договору независимо от основания платежа, указанного в платежном документе</w:t>
      </w:r>
      <w:r>
        <w:rPr>
          <w:rFonts w:ascii="Arial" w:hAnsi="Arial"/>
          <w:sz w:val="22"/>
        </w:rPr>
        <w:t>»</w:t>
      </w:r>
      <w:r w:rsidR="0001459F" w:rsidRPr="00AF6FB0">
        <w:rPr>
          <w:rFonts w:ascii="Arial" w:hAnsi="Arial"/>
          <w:sz w:val="22"/>
        </w:rPr>
        <w:t xml:space="preserve">. </w:t>
      </w:r>
    </w:p>
    <w:p w:rsidR="003D5AC5" w:rsidRPr="0090225C" w:rsidRDefault="005940B6" w:rsidP="00A9320F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AF6FB0">
        <w:rPr>
          <w:rFonts w:ascii="Arial" w:hAnsi="Arial"/>
          <w:sz w:val="22"/>
        </w:rPr>
        <w:t>Дополнить Договор п.3.1</w:t>
      </w:r>
      <w:r w:rsidR="00DC6D3D">
        <w:rPr>
          <w:rFonts w:ascii="Arial" w:hAnsi="Arial"/>
          <w:sz w:val="22"/>
        </w:rPr>
        <w:t>5</w:t>
      </w:r>
      <w:r w:rsidRPr="00AF6FB0">
        <w:rPr>
          <w:rFonts w:ascii="Arial" w:hAnsi="Arial"/>
          <w:sz w:val="22"/>
        </w:rPr>
        <w:t xml:space="preserve">. в следующей редакции: </w:t>
      </w:r>
      <w:r>
        <w:rPr>
          <w:rFonts w:ascii="Arial" w:hAnsi="Arial"/>
          <w:sz w:val="22"/>
        </w:rPr>
        <w:t>«</w:t>
      </w:r>
      <w:r w:rsidR="003D5AC5">
        <w:rPr>
          <w:rFonts w:ascii="Arial" w:hAnsi="Arial"/>
          <w:sz w:val="22"/>
        </w:rPr>
        <w:t xml:space="preserve">В случае возникновения каких-либо дополнительных расходов (затрат, ущерба, убытков), связанных с увеличением расходов (стоимости услуг) по вине Клиента (Грузоотправителя или Грузополучателя) в связи с ошибками, неточностями, указанием </w:t>
      </w:r>
      <w:r w:rsidR="003D5AC5">
        <w:rPr>
          <w:rFonts w:ascii="Arial" w:hAnsi="Arial"/>
          <w:sz w:val="22"/>
        </w:rPr>
        <w:lastRenderedPageBreak/>
        <w:t>недостоверных сведений в перевозочных и иных документах, обязанность по заполнению которых возложена на Клиента, либо предоставлением недостоверных данных Клиентом Экспедитору (или третьих лицам привлеченным к оказанию услуг)</w:t>
      </w:r>
      <w:r>
        <w:rPr>
          <w:rFonts w:ascii="Arial" w:hAnsi="Arial"/>
          <w:sz w:val="22"/>
        </w:rPr>
        <w:t xml:space="preserve"> и в иных случаях, то Клиент обязан безоговорочно оплатить указанные расходы согласно  счета, выставленного Экспедитором на основании подтверждающих документов в течение 5 (пять) рабочих дней с даты его выставления</w:t>
      </w:r>
      <w:r w:rsidR="00257750">
        <w:rPr>
          <w:rFonts w:ascii="Arial" w:hAnsi="Arial"/>
          <w:sz w:val="22"/>
        </w:rPr>
        <w:t xml:space="preserve">. В последствии данные суммы могут быть </w:t>
      </w:r>
      <w:r w:rsidR="00257750" w:rsidRPr="0090225C">
        <w:rPr>
          <w:rFonts w:ascii="Arial" w:hAnsi="Arial"/>
          <w:sz w:val="22"/>
        </w:rPr>
        <w:t>скорректированы (исправлены) с учетом данных первичных документов, подтверждающих обоснованность корректировки»</w:t>
      </w:r>
      <w:r w:rsidRPr="0090225C">
        <w:rPr>
          <w:rFonts w:ascii="Arial" w:hAnsi="Arial"/>
          <w:sz w:val="22"/>
        </w:rPr>
        <w:t xml:space="preserve">. </w:t>
      </w:r>
    </w:p>
    <w:p w:rsidR="006E218D" w:rsidRDefault="006E218D" w:rsidP="00BE47EA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90225C">
        <w:rPr>
          <w:rFonts w:ascii="Arial" w:hAnsi="Arial"/>
          <w:sz w:val="22"/>
        </w:rPr>
        <w:t>Дополнить</w:t>
      </w:r>
      <w:r>
        <w:rPr>
          <w:rFonts w:ascii="Arial" w:hAnsi="Arial"/>
          <w:sz w:val="22"/>
        </w:rPr>
        <w:t xml:space="preserve"> договор п.4.8.</w:t>
      </w:r>
      <w:r w:rsidR="00BE47EA">
        <w:rPr>
          <w:rFonts w:ascii="Arial" w:hAnsi="Arial"/>
          <w:sz w:val="22"/>
        </w:rPr>
        <w:t xml:space="preserve"> /4.9.</w:t>
      </w:r>
      <w:r>
        <w:rPr>
          <w:rFonts w:ascii="Arial" w:hAnsi="Arial"/>
          <w:sz w:val="22"/>
        </w:rPr>
        <w:t xml:space="preserve"> в следующей редакции: </w:t>
      </w:r>
      <w:r w:rsidR="00BE47EA">
        <w:rPr>
          <w:rFonts w:ascii="Arial" w:hAnsi="Arial"/>
          <w:sz w:val="22"/>
        </w:rPr>
        <w:t>«</w:t>
      </w:r>
      <w:r w:rsidR="00BE47EA" w:rsidRPr="00BE47EA">
        <w:rPr>
          <w:rFonts w:ascii="Arial" w:hAnsi="Arial"/>
          <w:sz w:val="22"/>
        </w:rPr>
        <w:t>Штрафные санкции (пени, неустойки, штрафы) по настоящему Договору начисляются к уплате и уплачиваются только при условии предъявления соответствующей претензии пострадавшей Стороной, либо в случ</w:t>
      </w:r>
      <w:r w:rsidR="00BE47EA">
        <w:rPr>
          <w:rFonts w:ascii="Arial" w:hAnsi="Arial"/>
          <w:sz w:val="22"/>
        </w:rPr>
        <w:t>ае их взыскания по решению суда».</w:t>
      </w:r>
    </w:p>
    <w:p w:rsidR="00BE47EA" w:rsidRDefault="00BE47EA" w:rsidP="00BE47EA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Дополнить договор п.4.9. /4.10. в следующей редакции:</w:t>
      </w:r>
    </w:p>
    <w:p w:rsidR="00BE47EA" w:rsidRDefault="00BE47EA" w:rsidP="00BE47EA">
      <w:pPr>
        <w:pStyle w:val="a7"/>
        <w:ind w:left="106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«</w:t>
      </w:r>
      <w:r w:rsidRPr="00BE47EA">
        <w:rPr>
          <w:rFonts w:ascii="Arial" w:hAnsi="Arial"/>
          <w:sz w:val="22"/>
        </w:rPr>
        <w:t>В случае несоответствия данных, указанных в Заявке Клиента (Поручении Экспедитору) с условиями оказания услуг (перевозки, экспедирования и иных услуг), фактически указанными Клиентом или его контрагентами (грузоотправителем/грузополучателем) в первичных документах и приводящими к изменению стоимости перевозки, ответственность за недостоверность предоставленной Экспедитору информации и обязанность в безусловном порядке возместить Экспедитору возникшие дополнительные расходы (в том числе разницу в тарифе) возлагается на Клиента.</w:t>
      </w:r>
      <w:r>
        <w:rPr>
          <w:rFonts w:ascii="Arial" w:hAnsi="Arial"/>
          <w:sz w:val="22"/>
        </w:rPr>
        <w:t xml:space="preserve"> </w:t>
      </w:r>
      <w:r w:rsidRPr="00BE47EA">
        <w:rPr>
          <w:rFonts w:ascii="Arial" w:hAnsi="Arial"/>
          <w:sz w:val="22"/>
        </w:rPr>
        <w:t>Клиент обязан в течение 5 (</w:t>
      </w:r>
      <w:proofErr w:type="gramStart"/>
      <w:r w:rsidRPr="00BE47EA">
        <w:rPr>
          <w:rFonts w:ascii="Arial" w:hAnsi="Arial"/>
          <w:sz w:val="22"/>
        </w:rPr>
        <w:t>пять)  календарных</w:t>
      </w:r>
      <w:proofErr w:type="gramEnd"/>
      <w:r w:rsidRPr="00BE47EA">
        <w:rPr>
          <w:rFonts w:ascii="Arial" w:hAnsi="Arial"/>
          <w:sz w:val="22"/>
        </w:rPr>
        <w:t xml:space="preserve"> дней произвести оплату по счетам Экспедитора, выставленным на сумму дополнительных расходов</w:t>
      </w:r>
      <w:r>
        <w:rPr>
          <w:rFonts w:ascii="Arial" w:hAnsi="Arial"/>
          <w:sz w:val="22"/>
        </w:rPr>
        <w:t>».</w:t>
      </w:r>
    </w:p>
    <w:p w:rsidR="00B34D2C" w:rsidRPr="00B34D2C" w:rsidRDefault="00B34D2C" w:rsidP="00B361C7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B34D2C">
        <w:rPr>
          <w:rFonts w:ascii="Arial" w:hAnsi="Arial"/>
          <w:sz w:val="22"/>
        </w:rPr>
        <w:t>Условия Договора, не затронутые настоящим дополнительным соглашением, остаются   неизменными.</w:t>
      </w:r>
    </w:p>
    <w:p w:rsidR="00B34D2C" w:rsidRPr="00B34D2C" w:rsidRDefault="00B34D2C" w:rsidP="00B34D2C">
      <w:pPr>
        <w:pStyle w:val="a7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B34D2C">
        <w:rPr>
          <w:rFonts w:ascii="Arial" w:hAnsi="Arial"/>
          <w:sz w:val="22"/>
        </w:rPr>
        <w:t xml:space="preserve"> Настоящее Дополнительное </w:t>
      </w:r>
      <w:proofErr w:type="gramStart"/>
      <w:r w:rsidRPr="00B34D2C">
        <w:rPr>
          <w:rFonts w:ascii="Arial" w:hAnsi="Arial"/>
          <w:sz w:val="22"/>
        </w:rPr>
        <w:t xml:space="preserve">соглашение </w:t>
      </w:r>
      <w:r>
        <w:rPr>
          <w:rFonts w:ascii="Arial" w:hAnsi="Arial"/>
          <w:sz w:val="22"/>
        </w:rPr>
        <w:t xml:space="preserve"> составлено</w:t>
      </w:r>
      <w:proofErr w:type="gramEnd"/>
      <w:r>
        <w:rPr>
          <w:rFonts w:ascii="Arial" w:hAnsi="Arial"/>
          <w:sz w:val="22"/>
        </w:rPr>
        <w:t xml:space="preserve"> в двух экземплярах по одной для каждой из сторон, </w:t>
      </w:r>
      <w:r w:rsidRPr="00B34D2C">
        <w:rPr>
          <w:rFonts w:ascii="Arial" w:hAnsi="Arial"/>
          <w:sz w:val="22"/>
        </w:rPr>
        <w:t>вступает в силу с даты подписания и является неотъемлемой частью указанного Договора.</w:t>
      </w:r>
    </w:p>
    <w:p w:rsidR="00AF6FB0" w:rsidRDefault="00AF6FB0" w:rsidP="00BE47EA">
      <w:pPr>
        <w:pStyle w:val="a7"/>
        <w:ind w:left="1065"/>
        <w:jc w:val="both"/>
        <w:rPr>
          <w:rFonts w:ascii="Arial" w:hAnsi="Arial"/>
          <w:sz w:val="22"/>
        </w:rPr>
      </w:pPr>
    </w:p>
    <w:p w:rsidR="006E218D" w:rsidRPr="00ED6B76" w:rsidRDefault="006E218D" w:rsidP="006E218D">
      <w:pPr>
        <w:pStyle w:val="a7"/>
        <w:ind w:left="1065"/>
        <w:jc w:val="both"/>
        <w:rPr>
          <w:rFonts w:ascii="Arial" w:hAnsi="Arial"/>
          <w:sz w:val="22"/>
        </w:rPr>
      </w:pPr>
    </w:p>
    <w:p w:rsidR="00ED6B76" w:rsidRDefault="00ED6B76" w:rsidP="006E218D">
      <w:pPr>
        <w:jc w:val="both"/>
        <w:rPr>
          <w:rFonts w:ascii="Arial" w:hAnsi="Arial"/>
          <w:sz w:val="22"/>
        </w:rPr>
      </w:pPr>
    </w:p>
    <w:p w:rsidR="006E218D" w:rsidRPr="006E218D" w:rsidRDefault="006E218D" w:rsidP="006E218D">
      <w:pPr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pStyle w:val="5"/>
      </w:pPr>
      <w:r w:rsidRPr="00BB7F2E">
        <w:t>Экспедитор                                                         Клиент</w:t>
      </w: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  <w:r w:rsidRPr="00BB7F2E">
        <w:rPr>
          <w:rFonts w:ascii="Arial" w:hAnsi="Arial"/>
          <w:sz w:val="22"/>
        </w:rPr>
        <w:t>_________________                                                  __________________</w:t>
      </w:r>
    </w:p>
    <w:p w:rsidR="00F938DE" w:rsidRPr="00BB7F2E" w:rsidRDefault="00F938DE" w:rsidP="00F938DE">
      <w:pPr>
        <w:ind w:left="851"/>
        <w:jc w:val="both"/>
        <w:rPr>
          <w:rFonts w:ascii="Arial" w:hAnsi="Arial"/>
          <w:sz w:val="22"/>
        </w:rPr>
      </w:pPr>
    </w:p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Default="00F938DE" w:rsidP="00F938DE">
      <w:pPr>
        <w:rPr>
          <w:lang w:val="en-US"/>
        </w:rPr>
      </w:pPr>
    </w:p>
    <w:p w:rsidR="00F938DE" w:rsidRDefault="00F938DE" w:rsidP="00F938DE">
      <w:pPr>
        <w:rPr>
          <w:lang w:val="en-US"/>
        </w:rPr>
      </w:pPr>
    </w:p>
    <w:p w:rsidR="00F938DE" w:rsidRDefault="00F938DE" w:rsidP="00F938DE">
      <w:pPr>
        <w:rPr>
          <w:lang w:val="en-US"/>
        </w:rPr>
      </w:pPr>
    </w:p>
    <w:p w:rsidR="00F938DE" w:rsidRDefault="00F938DE" w:rsidP="00F938DE">
      <w:pPr>
        <w:rPr>
          <w:lang w:val="en-US"/>
        </w:rPr>
      </w:pPr>
    </w:p>
    <w:p w:rsidR="00F938DE" w:rsidRPr="00B92EF4" w:rsidRDefault="00F938DE" w:rsidP="00F938DE">
      <w:pPr>
        <w:rPr>
          <w:lang w:val="en-US"/>
        </w:rPr>
      </w:pPr>
    </w:p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F938DE" w:rsidRPr="00BB7F2E" w:rsidRDefault="00F938DE" w:rsidP="00F938DE"/>
    <w:p w:rsidR="009A3837" w:rsidRDefault="005624BA"/>
    <w:sectPr w:rsidR="009A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8B5"/>
    <w:multiLevelType w:val="hybridMultilevel"/>
    <w:tmpl w:val="17E86658"/>
    <w:lvl w:ilvl="0" w:tplc="40626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B40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424C1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BB346D"/>
    <w:multiLevelType w:val="hybridMultilevel"/>
    <w:tmpl w:val="23082C08"/>
    <w:lvl w:ilvl="0" w:tplc="7A8839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0B67C8"/>
    <w:multiLevelType w:val="singleLevel"/>
    <w:tmpl w:val="7E5E3C62"/>
    <w:lvl w:ilvl="0">
      <w:start w:val="4"/>
      <w:numFmt w:val="bullet"/>
      <w:lvlText w:val="-"/>
      <w:lvlJc w:val="left"/>
      <w:pPr>
        <w:tabs>
          <w:tab w:val="num" w:pos="1751"/>
        </w:tabs>
        <w:ind w:left="1751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A"/>
    <w:rsid w:val="0001459F"/>
    <w:rsid w:val="00053AB0"/>
    <w:rsid w:val="001004A8"/>
    <w:rsid w:val="00257750"/>
    <w:rsid w:val="003A4DA3"/>
    <w:rsid w:val="003D5AC5"/>
    <w:rsid w:val="00443D15"/>
    <w:rsid w:val="005624BA"/>
    <w:rsid w:val="005940B6"/>
    <w:rsid w:val="00615CCD"/>
    <w:rsid w:val="006A6C31"/>
    <w:rsid w:val="006E218D"/>
    <w:rsid w:val="008C47D3"/>
    <w:rsid w:val="0090225C"/>
    <w:rsid w:val="00AF6FB0"/>
    <w:rsid w:val="00B34D2C"/>
    <w:rsid w:val="00B76A85"/>
    <w:rsid w:val="00BE47EA"/>
    <w:rsid w:val="00C54998"/>
    <w:rsid w:val="00C962B7"/>
    <w:rsid w:val="00CB6886"/>
    <w:rsid w:val="00DC6D3D"/>
    <w:rsid w:val="00ED6B76"/>
    <w:rsid w:val="00EE73DC"/>
    <w:rsid w:val="00F12A53"/>
    <w:rsid w:val="00F4196A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9143-3BBF-4C21-9DE5-08B3507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38DE"/>
    <w:pPr>
      <w:keepNext/>
      <w:ind w:left="851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F938DE"/>
    <w:pPr>
      <w:keepNext/>
      <w:ind w:left="851"/>
      <w:jc w:val="both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38D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38D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938DE"/>
    <w:pPr>
      <w:ind w:left="851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F938DE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Indent 3"/>
    <w:basedOn w:val="a"/>
    <w:link w:val="30"/>
    <w:rsid w:val="00F938DE"/>
    <w:pPr>
      <w:ind w:left="851"/>
      <w:jc w:val="center"/>
    </w:pPr>
    <w:rPr>
      <w:rFonts w:ascii="Arial" w:hAnsi="Arial"/>
      <w:b/>
      <w:sz w:val="22"/>
    </w:rPr>
  </w:style>
  <w:style w:type="character" w:customStyle="1" w:styleId="30">
    <w:name w:val="Основной текст с отступом 3 Знак"/>
    <w:basedOn w:val="a0"/>
    <w:link w:val="3"/>
    <w:rsid w:val="00F938DE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footer"/>
    <w:basedOn w:val="a"/>
    <w:link w:val="a6"/>
    <w:rsid w:val="00F938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93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6B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6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6B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2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Ковалева, Валерия</dc:creator>
  <cp:keywords/>
  <dc:description/>
  <cp:lastModifiedBy>Ковалева, Валерия</cp:lastModifiedBy>
  <cp:revision>4</cp:revision>
  <cp:lastPrinted>2015-12-02T10:02:00Z</cp:lastPrinted>
  <dcterms:created xsi:type="dcterms:W3CDTF">2015-12-22T18:27:00Z</dcterms:created>
  <dcterms:modified xsi:type="dcterms:W3CDTF">2015-12-23T11:35:00Z</dcterms:modified>
</cp:coreProperties>
</file>